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987" w:rsidRPr="003D0B51" w:rsidRDefault="003D0B51" w:rsidP="003D0B51">
      <w:pPr>
        <w:jc w:val="center"/>
        <w:rPr>
          <w:rFonts w:ascii="Times New Roman" w:hAnsi="Times New Roman" w:cs="Times New Roman"/>
          <w:b/>
          <w:sz w:val="28"/>
          <w:szCs w:val="28"/>
        </w:rPr>
      </w:pPr>
      <w:r w:rsidRPr="003D0B51">
        <w:rPr>
          <w:rFonts w:ascii="Times New Roman" w:hAnsi="Times New Roman" w:cs="Times New Roman"/>
          <w:b/>
          <w:sz w:val="28"/>
          <w:szCs w:val="28"/>
        </w:rPr>
        <w:t>DANH MỤC THỦ TỤC HÀNH CHÍNH CÂP XÃ</w:t>
      </w:r>
    </w:p>
    <w:p w:rsidR="003D0B51" w:rsidRDefault="003D0B51" w:rsidP="003D0B51">
      <w:pPr>
        <w:jc w:val="both"/>
        <w:rPr>
          <w:rFonts w:ascii="Times New Roman" w:hAnsi="Times New Roman" w:cs="Times New Roman"/>
          <w:sz w:val="28"/>
          <w:szCs w:val="28"/>
        </w:rPr>
      </w:pPr>
    </w:p>
    <w:tbl>
      <w:tblPr>
        <w:tblW w:w="15044" w:type="dxa"/>
        <w:tblInd w:w="-10" w:type="dxa"/>
        <w:tblLayout w:type="fixed"/>
        <w:tblLook w:val="04A0" w:firstRow="1" w:lastRow="0" w:firstColumn="1" w:lastColumn="0" w:noHBand="0" w:noVBand="1"/>
      </w:tblPr>
      <w:tblGrid>
        <w:gridCol w:w="1170"/>
        <w:gridCol w:w="1260"/>
        <w:gridCol w:w="5435"/>
        <w:gridCol w:w="1978"/>
        <w:gridCol w:w="1489"/>
        <w:gridCol w:w="1007"/>
        <w:gridCol w:w="1137"/>
        <w:gridCol w:w="1568"/>
      </w:tblGrid>
      <w:tr w:rsidR="003D0B51" w:rsidRPr="003D0B51" w:rsidTr="00E52119">
        <w:trPr>
          <w:trHeight w:val="900"/>
        </w:trPr>
        <w:tc>
          <w:tcPr>
            <w:tcW w:w="1170"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b/>
                <w:bCs/>
                <w:color w:val="000000"/>
                <w:sz w:val="26"/>
                <w:szCs w:val="26"/>
              </w:rPr>
            </w:pPr>
            <w:r w:rsidRPr="003D0B51">
              <w:rPr>
                <w:rFonts w:ascii="Times New Roman" w:eastAsia="Times New Roman" w:hAnsi="Times New Roman" w:cs="Times New Roman"/>
                <w:b/>
                <w:bCs/>
                <w:color w:val="000000"/>
                <w:sz w:val="26"/>
                <w:szCs w:val="26"/>
              </w:rPr>
              <w:t>TT</w:t>
            </w:r>
          </w:p>
        </w:tc>
        <w:tc>
          <w:tcPr>
            <w:tcW w:w="1260" w:type="dxa"/>
            <w:tcBorders>
              <w:top w:val="single" w:sz="8" w:space="0" w:color="auto"/>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b/>
                <w:bCs/>
                <w:color w:val="000000"/>
                <w:sz w:val="26"/>
                <w:szCs w:val="26"/>
              </w:rPr>
            </w:pPr>
            <w:r w:rsidRPr="003D0B51">
              <w:rPr>
                <w:rFonts w:ascii="Times New Roman" w:eastAsia="Times New Roman" w:hAnsi="Times New Roman" w:cs="Times New Roman"/>
                <w:b/>
                <w:bCs/>
                <w:color w:val="000000"/>
                <w:sz w:val="26"/>
                <w:szCs w:val="26"/>
              </w:rPr>
              <w:t>MÃ TTHC</w:t>
            </w:r>
          </w:p>
        </w:tc>
        <w:tc>
          <w:tcPr>
            <w:tcW w:w="5435" w:type="dxa"/>
            <w:tcBorders>
              <w:top w:val="single" w:sz="8" w:space="0" w:color="auto"/>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b/>
                <w:bCs/>
                <w:color w:val="000000"/>
                <w:sz w:val="26"/>
                <w:szCs w:val="26"/>
              </w:rPr>
            </w:pPr>
            <w:r w:rsidRPr="003D0B51">
              <w:rPr>
                <w:rFonts w:ascii="Times New Roman" w:eastAsia="Times New Roman" w:hAnsi="Times New Roman" w:cs="Times New Roman"/>
                <w:b/>
                <w:bCs/>
                <w:color w:val="000000"/>
                <w:sz w:val="26"/>
                <w:szCs w:val="26"/>
              </w:rPr>
              <w:t>TÊN TTHC</w:t>
            </w:r>
          </w:p>
        </w:tc>
        <w:tc>
          <w:tcPr>
            <w:tcW w:w="1978" w:type="dxa"/>
            <w:tcBorders>
              <w:top w:val="single" w:sz="8" w:space="0" w:color="auto"/>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b/>
                <w:bCs/>
                <w:color w:val="000000"/>
                <w:sz w:val="26"/>
                <w:szCs w:val="26"/>
              </w:rPr>
            </w:pPr>
            <w:r w:rsidRPr="003D0B51">
              <w:rPr>
                <w:rFonts w:ascii="Times New Roman" w:eastAsia="Times New Roman" w:hAnsi="Times New Roman" w:cs="Times New Roman"/>
                <w:b/>
                <w:bCs/>
                <w:color w:val="000000"/>
                <w:sz w:val="26"/>
                <w:szCs w:val="26"/>
              </w:rPr>
              <w:t>LĨNH VỰC</w:t>
            </w:r>
          </w:p>
        </w:tc>
        <w:tc>
          <w:tcPr>
            <w:tcW w:w="1489" w:type="dxa"/>
            <w:tcBorders>
              <w:top w:val="single" w:sz="8" w:space="0" w:color="auto"/>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b/>
                <w:bCs/>
                <w:color w:val="000000"/>
                <w:sz w:val="26"/>
                <w:szCs w:val="26"/>
              </w:rPr>
            </w:pPr>
            <w:r w:rsidRPr="003D0B51">
              <w:rPr>
                <w:rFonts w:ascii="Times New Roman" w:eastAsia="Times New Roman" w:hAnsi="Times New Roman" w:cs="Times New Roman"/>
                <w:b/>
                <w:bCs/>
                <w:color w:val="000000"/>
                <w:sz w:val="26"/>
                <w:szCs w:val="26"/>
              </w:rPr>
              <w:t>CẤP THỰC HIỆN</w:t>
            </w:r>
          </w:p>
        </w:tc>
        <w:tc>
          <w:tcPr>
            <w:tcW w:w="1007" w:type="dxa"/>
            <w:tcBorders>
              <w:top w:val="single" w:sz="8" w:space="0" w:color="auto"/>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b/>
                <w:bCs/>
                <w:color w:val="000000"/>
                <w:sz w:val="26"/>
                <w:szCs w:val="26"/>
              </w:rPr>
            </w:pPr>
            <w:r w:rsidRPr="003D0B51">
              <w:rPr>
                <w:rFonts w:ascii="Times New Roman" w:eastAsia="Times New Roman" w:hAnsi="Times New Roman" w:cs="Times New Roman"/>
                <w:b/>
                <w:bCs/>
                <w:color w:val="000000"/>
                <w:sz w:val="26"/>
                <w:szCs w:val="26"/>
              </w:rPr>
              <w:t>MỨC ĐỘ DVC</w:t>
            </w:r>
          </w:p>
        </w:tc>
        <w:tc>
          <w:tcPr>
            <w:tcW w:w="1137" w:type="dxa"/>
            <w:tcBorders>
              <w:top w:val="single" w:sz="8" w:space="0" w:color="auto"/>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b/>
                <w:bCs/>
                <w:color w:val="000000"/>
                <w:sz w:val="26"/>
                <w:szCs w:val="26"/>
              </w:rPr>
            </w:pPr>
            <w:r w:rsidRPr="003D0B51">
              <w:rPr>
                <w:rFonts w:ascii="Times New Roman" w:eastAsia="Times New Roman" w:hAnsi="Times New Roman" w:cs="Times New Roman"/>
                <w:b/>
                <w:bCs/>
                <w:color w:val="000000"/>
                <w:sz w:val="26"/>
                <w:szCs w:val="26"/>
              </w:rPr>
              <w:t>LOẠI HTGQ</w:t>
            </w:r>
          </w:p>
        </w:tc>
        <w:tc>
          <w:tcPr>
            <w:tcW w:w="1568" w:type="dxa"/>
            <w:tcBorders>
              <w:top w:val="single" w:sz="8" w:space="0" w:color="auto"/>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b/>
                <w:bCs/>
                <w:color w:val="000000"/>
                <w:sz w:val="26"/>
                <w:szCs w:val="26"/>
              </w:rPr>
            </w:pPr>
            <w:r w:rsidRPr="003D0B51">
              <w:rPr>
                <w:rFonts w:ascii="Times New Roman" w:eastAsia="Times New Roman" w:hAnsi="Times New Roman" w:cs="Times New Roman"/>
                <w:b/>
                <w:bCs/>
                <w:color w:val="000000"/>
                <w:sz w:val="26"/>
                <w:szCs w:val="26"/>
              </w:rPr>
              <w:t>CSDL KẾT NỐI</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3.000569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xác nhận đăng ký hoạt động in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Xuất bản, in và phát hành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3.00057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xác nhận thay đổi thông tin đăng ký hoạt động in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Xuất bản, in và phát hành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3.000576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Khai báo hoạt động phát hành xuất bản phẩm</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Xuất bản, in và phát hành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1.014632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mua, thuê mua, thuê nhà ở xã hội, vay vốn để hộ gia đình, cá nhân tự xây dựng hoặc cải tạo, sửa chữa nhà ở</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Nhà ở và công sở</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1.014801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cấp lại Giấy xác nhận nuôi trồng thủy sản lồng bè, đối tượng thủy sản nuôi chủ lực (hoạt động trên nội địa thuộc phạm vi quản lý và cơ sở nuôi trồng thủy sản lồng bè thuộc thẩm quyền giao khu vực biển của Chủ tịch Ủy ban nhân dân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sản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2.002855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Tiếp nhận học sinh Việt Nam từ nước ngoài về nước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và Đào tạo thuộc hệ thống giáo dục quốc dân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2.002857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Tiếp nhận học sinh xin học lại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và Đào tạo thuộc hệ thống giáo dục quốc dân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2.002854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Chuyển trường và tiếp nhận học sinh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và Đào tạo thuộc hệ thống giáo dục quốc dân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2.002856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Tiếp nhận học sinh người nước ngoài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và Đào tạo thuộc hệ thống giáo dục quốc dân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2.002858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tính hoặc tính lại tiền sử dụng đất theo quy định tại các điểm a,b,c và d khoản 2 Điều 12 Nghị định số 50/2026/NĐ-CP ngày 31/1/2026 của Chính phủ</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Tài chính 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1.014779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Gia hạn Giấy chứng nhận đủ điều kiện buôn bán thuốc thú y</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Thú y</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1.014997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Xét, cấp học bổng chính sách đối với học viên cơ sở giáo dục nghề nghiệp tư thục dành cho thương binh, người khuyết tật</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và Đào tạo thuộc hệ thống giáo dục quốc dân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1.014996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Chuyển đổi nhà trẻ, trường mẫu giáo, trường mầm non tư thục do nhà đầu tư trong nước và nhà đầu tư nước ngoài đề nghị thành lập sang nhà trẻ, trường mẫu giáo, trường mầm non tư thục hoạt động không vì lợi nhuận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mầm non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1.014942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CẤP GIẤY PHÉP THÀNH LẬP VÀ CÔNG NHẬN ĐIỀU LỆ QUỸ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nhà nước về hội, quỹ</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1.014943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CÔNG NHẬN QUỸ ĐỦ ĐIỀU KIỆN HOẠT ĐỘNG VÀ CÔNG NHẬN HỘI ĐỒNG QUẢN LÝ QUỸ; CÔNG NHẬN HỘI ĐỒNG QUẢN LÝ QUỸ KHI THAY ĐỔI, BỔ SUNG THÀNH VIÊN HOẶC HẾT NHIỆM KỲ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nhà nước về hội, quỹ</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1.014944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CÔNG NHẬN ĐIỀU LỆ (SỬA ĐỔI, BỔ SUNG) QUỸ; ĐỔI TÊN QUỸ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nhà nước về hội, quỹ</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1.014945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CHO PHÉP QUỸ HOẠT ĐỘNG TRỞ LẠI SAU KHI BỊ ĐÌNH CHỈ CÓ THỜI HẠN HOẠT ĐỘNG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nhà nước về hội, quỹ</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1.014946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HỢP NHẤT, SÁP NHẬP, CHIA, TÁCH QUỸ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nhà nước về hội, quỹ</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1.014947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QUỸ TỰ GIẢI THỂ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nhà nước về hội, quỹ</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1.014853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gia hạn, điều chỉnh nội dung giấy phép cho các hoạt động trong phạm vi bảo vệ công trình thủy lợi: Nuôi trồng thủy sản; Nổ mìn và các hoạt động gây nổ khác do Chủ tịch UBND cấp tỉnh phân cấp cho Chủ tịch UBND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lợi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1.014864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gia hạn, điều chỉnh nội dung giấy phép cho các hoạt động trong phạm vi bảo vệ công trình thủy lợi: Trồng cây lâu năm; Hoạt động của phương tiện thủy nội địa, phương tiện cơ giới, trừ xe mô tô, xe gắn máy, phương tiện thủy nội địa thô sơ do Chủ tịch UBND cấp tỉnh phân cấp cho Chủ tịch UBND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lợi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1.01486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phép cho các hoạt động trồng cây lâu năm trong phạm vi bảo vệ công trình thủy lợi do Chủ tịch UBND cấp tỉnh phân cấp cho Chủ tịch UBND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lợi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1.014851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 xml:space="preserve">Cấp gia hạn, điều chỉnh nội dung giấy phép cho các hoạt động trong phạm vi bảo vệ công trình thủy lợi: Xây dựng công trình mới; Lập bến, bãi tập kết nguyên liệu, nhiên liệu, vật liệu, vật tư, phương </w:t>
            </w:r>
            <w:r w:rsidRPr="003D0B51">
              <w:rPr>
                <w:rFonts w:ascii="Times New Roman" w:eastAsia="Times New Roman" w:hAnsi="Times New Roman" w:cs="Times New Roman"/>
                <w:color w:val="000000"/>
                <w:sz w:val="26"/>
                <w:szCs w:val="26"/>
              </w:rPr>
              <w:lastRenderedPageBreak/>
              <w:t>tiện; Xây dựng công trình ngầm do Chủ tịch UBND cấp tỉnh phân cấp cho Chủ tịch UBND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lastRenderedPageBreak/>
              <w:t>Thủy lợi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1.01485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phép cho các hoạt động trong phạm vi bảo vệ công trình thủy lợi đối với hoạt động du lịch, thể thao, nghiên cứu khoa học, kinh doanh, dịch vụ ngầm do Chủ tịch UBND cấp tỉnh phân cấp cho Chủ tịch UBND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lợi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1.014865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Thẩm định quy trình vận hành đối với công trình thủy lợi lớn và công trình thủy lợi vừa do Chủ tịch UBND cấp tỉnh phân cấp cho Chủ tịch UBND cấp xã phê duyệt</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lợi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1.014863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gia hạn, điều chỉnh nội dung giấy phép cho các hoạt động trong phạm vi bảo vệ công trình thủy lợi đối với hoạt động: du lịch, thể thao, nghiên cứu khoa học, kinh doanh, dịch vụ do Chủ tịch UBND cấp tỉnh phân cấp cho Chủ tịch UBND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lợi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1.014859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phép hoạt động của phương tiện thủy nội địa, phương tiện cơ giới, trừ xe mô tô, xe gắn máy, phương tiện thủy nội địa thô sơ trong phạm vi bảo vệ công trình thủy lợi do Chủ tịch UBND cấp tỉnh phân cấp cho Chủ tịch UBND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lợi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1.014849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phép cho các hoạt động trong phạm vi bảo vệ công trình thủy lợi: Xây dựng công trình mới; Lập bến, bãi tập kết nguyên liệu, nhiên liệu, vật tư, phương tiện; Xây dựng công trình ngầm do Chủ tịch UBND cấp tỉnh phân cấp cho Chủ tịch UBND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lợi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1.014848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Phê duyệt phương án bảo vệ công trình thủy lợi do Chủ tịch Ủy ban nhân dân cấp tỉnh phân cấp cho Chủ tịch UBND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lợi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1.014862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phép nuôi trồng thủy sản trong phạm vi bảo vệ công trình thủy lợi do Chủ tịch UBND cấp tỉnh phân cấp cho Chủ tịch UBND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lợi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1.014854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lại giấy phép cho các hoạt động trong phạm vi bảo vệ công trình thủy lợi trong trường hợp tên chủ giấy phép đã được cấp bị thay đổi do chuyển nhượng, sáp nhập, chia tách, cơ cấu lại tổ chức do Chủ tịch UBND cấp tỉnh phân cấp cho Chủ tịch UBND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lợi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1.014852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phép nổ mìn và các hoạt động gây nổ khác trong phạm vi bảo vệ công trình thủy lợi do Chủ tịch UBND cấp tỉnh phân cấp cho Chủ tịch UBND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lợi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1.01468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tặng, truy tặng "Huy chương Thanh niên xung phong vẻ vang"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Thi đua - khen thưởng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1.014736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Lựa chọn, phê duyệt dự án phát triển sản xuất liên kết theo chuỗi giá trị</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chương trình mục tiêu quốc gia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1.014737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Lựa chọn, phê duyệt dự án phát triển sản xuất cộng đồng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chương trình mục tiêu quốc gia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2.002821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Hỗ trợ đào tạo nghề cho người lao động ở khu vực nông thôn, người lao động là thanh niên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Việc làm</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1.014535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Quyết định miễn, giảm tiền thuê nhà cho tổ chức, cá nhân thuê nhà</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công sản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2.000282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Tiếp nhận đối tượng cần bảo vệ khẩn cấp vào cơ sở trợ giúp xã hội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Bảo trợ xã hội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1.012836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Hỗ trợ chi phí về vật tư phối giống nhân tạo gia súc gồm tinh đông lạnh, Nitơ lỏng, găng tay và dụng cụ dẫn tinh để phối giống cho trâu, bò cái; chi phí về liều tinh để thực hiện phối giống cho lợn nái, công cho người làm dịch vụ phối giống nhân tạo gia súc (trâu, bò)</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Chăn nuôi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1.014193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khám bệnh, chữa bệnh bảo hiểm y tế</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Bảo hiểm y tế</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1.004944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Chấm dứt việc chăm sóc thay thế cho trẻ em</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Trẻ em</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1.004946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Áp dụng các biện pháp can thiệp khẩn cấp hoặc tạm thời cách ly trẻ em khỏi môi trường hoặc người gây tổn hại cho trẻ em</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Trẻ em</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1.014201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Gia hạn giấy phép lao động đối với người lao động nước ngoài làm việc tại Việt Nam</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Việc làm</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1.012223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Đưa ra khỏi danh sách và thay thế, bổ sung người có uy tín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tác dân tộc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lại giấy phép lao động đối với người lao động nước ngoài làm việc tại Việt Nam</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Việc làm</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1.014199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phép lao động đối với người lao động nước ngoài làm việc tại Việt Nam</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Việc làm</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1.012784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Tách thửa hoặc hợp thửa đất.</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1.002693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phép chặt hạ, dịch chuyển cây xanh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Hạ tầng kỹ thuật</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1.013274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phép sử dụng tạm thời lòng đường, vỉa hè vào mục đích khác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Đường bộ</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1.000094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kết hôn có yếu tố nước ngoài tại khu vực biên giới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2.002308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quyết chế độ mai táng phí đối với thanh niên xung phong thời kỳ chống Pháp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hộ tịch điện tử</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1.012964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hoặc cho phép thành lập trường trung học cơ sở, trường phổ thông có nhiều cấp học có cấp học cao nhất là trung học cơ sở</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trung học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1.013709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Cho phép hội hoạt động trở lại sau khi bị đình chỉ có thời hạn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nhà nước về hội, quỹ</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1.010774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Bằng “Tổ quốc ghi công” đối với người hy sinh nhưng chưa được cấp Bằng “Tổ quốc ghi công” mà thân nhân đã được giải quyết chế độ ưu đãi từ ngày 31 tháng 12 năm 1994 trở về trước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1.014155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Thẩm định nhiệm vụ quy hoạch, nhiệm vụ điều chỉnh quy hoạch đô thị và nông thôn do nhà đầu tư đã được lựa chọn để thực hiện dự án đầu tư tổ chức lập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Quy hoạch đô thị và nông thôn, kiến trúc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2.001921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Chấp thuận vị trí, quy mô, kích thước, phương án tổ chức thi công biển quảng cáo, biển thông tin cổ động, tuyên truyền chính trị; chấp thuận xây dựng, lắp đặt công trình hạ tầng, công trình hạ tầng kỹ thuật sử dụng chung trong phạm vi bảo vệ kết cấu hạ tầng đường bộ; chấp thuận gia cường công trình đường bộ khi cần thiết để cho phép xe quá khổ giới hạn, xe quá tải trọng, xe bánh xích lưu hành trên đường bộ</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Đường bộ</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1.004088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phương tiện lần đầu đối với phương tiện chưa khai thác trên đường thủy nội địa</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2.001711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lại phương tiện trong trường hợp phương tiện thay đổi tên, tính năng kỹ thuật</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1.004047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phương tiện lần đầu đối với phương tiện đang khai thác trên đường thủy nội địa</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1.004002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lại phương tiện trong trường hợp chuyển quyền sở hữu phương tiện nhưng không thay đổi cơ quan đăng ký phương tiện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1.004036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lại phương tiện trong trường hợp chuyển từ cơ quan đăng ký khác sang cơ quan đăng ký phương tiện thủy nội địa</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1.001714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học bổng và hỗ trợ kinh phí mua phương tiện, đồ dùng học tập dùng riêng cho người khuyết tật học tại các cơ sở giáo dục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và Đào tạo thuộc hệ thống giáo dục quốc dân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1.00509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Xét tuyển sinh vào trường phổ thông dân tộc nội trú</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Thi, tuyển sinh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2.001827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chứng nhận cơ sở đủ điều kiện an toàn thực phẩm đối với cơ sở sản xuất, kinh doanh thực phẩm nông, lâm, thủy sản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chất lượng nông lâm sản và thủy sản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đăng ký doanh nghiệp</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1.00468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Xác nhận nguồn gốc loài thủy sản thuộc Phụ lục Công ước quốc tế về buôn bán các loài động vật, thực vật hoang dã nguy cấp và các loài thủy sản nguy cấp, quý, hiếm có nguồn gốc từ nuôi trồng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sản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1.004656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Xác nhận nguồn gốc loài thủy sản thuộc Phụ lục Công ước quốc tế về buôn bán các loài động vật, thực vật hoang dã nguy cấp; loài thủy sản nguy cấp, quý, hiếm có nguồn gốc khai thác từ tự nhiên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sản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1.004359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cấp lại giấy phép khai thác thủy sản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sản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1.00365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chứng nhận đăng ký tàu cá</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sản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1.003634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lại giấy chứng nhận đăng ký tàu cá</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sản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1.003681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Xóa đăng ký tàu cá</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sản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1.004839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lại Giấy chứng nhận đủ điều kiện buôn bán thuốc thú y</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Thú y</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1.001686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chứng nhận đủ điều kiện buôn bán thuốc thú y</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Thú y</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đăng ký doanh nghiệp</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2.000635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bản sao Trích lục hộ tịch, bản sao Giấy khai sinh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2.000908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cấp bản sao từ sổ gốc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Chứng thực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hộ tịch điện tử</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2.000815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Chứng thực bản sao từ bản chính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Chứng thực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2.001842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Cho phép trường tiểu học hoạt động giáo dục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tiểu học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đất đai</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1.001639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thể trường tiểu học (theo đề nghị của tổ chức, cá nhân đề nghị thành lập trường tiểu học)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tiểu học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1.003702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Hỗ trợ học tập đối với trẻ mẫu giáo, học sinh tiểu học, học sinh trung học cơ sở, sinh viên các dân tộc thiểu số rất ít người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và Đào tạo thuộc hệ thống giáo dục quốc dân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1.001622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Hỗ trợ ăn trưa đối với trẻ em mẫu giáo</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và Đào tạo thuộc hệ thống giáo dục quốc dân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 CSDL hộ tịch điện tử</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2.001904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Tiếp nhận đối tượng học bổ túc trung học cơ sở</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trung học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1.005108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Thuyên chuyển đối tượng học bổ túc trung học cơ sở</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trung học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2.000591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chứng nhận đủ điều kiện an toàn thực phẩm đối với cơ sở sản xuất, kinh doanh thực phẩm do Sở Công Thương/ Sở An toàn thực phẩm/Ban Quản lý an toàn thực phẩm thực hiện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An toàn thực phẩm</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đăng ký doanh nghiệp</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2.000535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lại Giấy chứng nhận đủ điều kiện an toàn thực phẩm đối với cơ sở sản xuất, kinh doanh thực phẩm do Sở Công Thương/ Sở An toàn thực phẩm/Ban Quản lý an toàn thực phẩm thực hiện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An toàn thực phẩm</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đăng ký doanh nghiệp</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1.001612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thành lập hộ kinh doanh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doanh nghiệp</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2.00072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thay đổi nội dung đăng ký hộ kinh doanh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doanh nghiệp</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1.00157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Tạm ngừng kinh doanh, tiếp tục kinh doanh trước thời hạn đã thông báo của hộ kinh doanh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doanh nghiệp</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1.001266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Chấm dứt hoạt động hộ kinh doanh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doanh nghiệp</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2.000575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lại Giấy chứng nhận đăng ký hộ kinh doanh, Cấp đổi sang Giấy chứng nhận đăng ký hộ kinh doanh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doanh nghiệp</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1.00528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thành lập hợp tác xã, liên hiệp hợp tác xã; đăng ký chuyển đổi tổ hợp tác thành hợp tác xã; đăng ký khi hợp tác xã, liên hiệp hợp tác xã chia, tách, hợp nhất</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của tổ hợp tác, hợp tác xã, liên hiệp hợp tác xã</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2.002123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hoạt động chi nhánh, văn phòng đại diện, thông báo địa điểm kinh doanh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của tổ hợp tác, hợp tác xã, liên hiệp hợp tác xã</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1.004901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đổi Giấy chứng nhận đăng ký hợp tác xã, liên hiệp hợp tác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của tổ hợp tác, hợp tác xã, liên hiệp hợp tác xã</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1.005378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thay đổi nội dung đăng ký hoạt động của chi nhánh, văn phòng đại diện, địa điểm kinh doanh của hợp tác xã, liên hiệp hợp tác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của tổ hợp tác, hợp tác xã, liên hiệp hợp tác xã</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1.004979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Thông báo thay đổi nội dung đăng ký hợp tác xã, liên hiệp hợp tác xã; Thông báo thay đổi nội dung đăng ký đối với hợp tác xã, liên hiệp hợp tác xã bị tách, nhận sáp nhập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của tổ hợp tác, hợp tác xã, liên hiệp hợp tác xã</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2.001958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Thông báo về việc thành lập doanh nghiệp của hợp tác xã, liên hiệp hợp tác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của tổ hợp tác, hợp tác xã, liên hiệp hợp tác xã</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1.00501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Chấm dứt hoạt động chi nhánh, văn phòng đại diện, địa điểm kinh doanh của hợp tác xã, liên hiệp hợp tác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của tổ hợp tác, hợp tác xã, liên hiệp hợp tác xã</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1.005277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thay đổi nội dung đăng ký hợp tác xã, liên hiệp hợp tác xã; Đăng ký thay đổi nội dung đối với trường hợp hợp tác xã, liên hiệp hợp tác xã bị tách, nhận sáp nhập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của tổ hợp tác, hợp tác xã, liên hiệp hợp tác xã</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1.004982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giải thể hợp tác xã, liên hiệp hợp tác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của tổ hợp tác, hợp tác xã, liên hiệp hợp tác xã</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2.000162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sửa đổi, bổ sung Giấy phép bán lẻ sản phẩm thuốc lá</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Lưu thông hàng hóa trong nước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2.000633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phép sản xuất rượu thủ công nhằm mục đích kinh doanh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Lưu thông hàng hóa trong nước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đăng ký doanh nghiệp</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2.000629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sửa đổi, bổ sung Giấy phép sản xuất rượu thủ công nhằm mục đích kinh doanh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Lưu thông hàng hóa trong nước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1.001279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lại Giấy phép sản xuất rượu thủ công nhằm mục đích kinh doanh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Lưu thông hàng hóa trong nước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đăng ký doanh nghiệp</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2.00062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phép bán lẻ rượu</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Lưu thông hàng hóa trong nước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đăng ký doanh nghiệp</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2.00124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lại Cấp Giấy phép bán lẻ rượu</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Lưu thông hàng hóa trong nước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2.000615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sửa đổi, bổ sung Giấy phép bán lẻ rượu</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Lưu thông hàng hóa trong nước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2.000181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phép bán lẻ sản phẩm thuốc lá</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Lưu thông hàng hóa trong nước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đăng ký doanh nghiệp</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2.00015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lại Giấy phép bán lẻ sản phẩm thuốc lá</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Lưu thông hàng hóa trong nước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đăng ký doanh nghiệp</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2.001283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chứng nhận đủ điều kiện cửa hàng bán lẻ LPG chai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Kinh doanh khí</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2.00127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lại Giấy chứng nhận đủ điều kiện cửa hàng bán lẻ LPG chai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Kinh doanh khí</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2.001621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Hỗ trợ đầu tư xây dựng phát triển thủy lợi nhỏ, thuỷ lợi nội đồng và tưới tiên tiến, tiết kiệm nước (Đối với nguồn vốn hỗ trợ trực tiếp, ngân sách địa phương và nguồn vốn hợp pháp khác của địa phương phân bổ dự toán cho UBND cấp xã thực hiện)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lợi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2.001261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điều chỉnh Giấy chứng nhận đủ điều kiện cửa hàng bán lẻ LPG chai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Kinh doanh khí</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1.003446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Thẩm định, phê duyệt phương án ứng phó thiên tai cho công trình, vùng hạ du đập trong quá trình thi công thuộc thẩm quyền của UBND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lợi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1.00344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Thẩm định, phê duyệt phương án ứng phó với tình huống khẩn cấp thuộc thẩm quyền của UBND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lợi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2.001627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Phê duyệt, công bố công khai quy trình vận hành đối với công trình thủy lợi lớn và công trình thủy lợi vừa do UBND cấp tỉnh phân cấp.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lợi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1.003347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Phê duyệt, công bố công khai quy trình vận hành hồ chứa thủy lợi thuộc thẩm quyền của Chủ tịch UBND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lợi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1.003471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Phê duyệt đề cương, kết quả kiểm định an toàn đập, hồ chứa thủy lợi thuộc thẩm quyền của Chủ tịch UBND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lợi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2.000913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Chứng thực việc sửa đổi, bổ sung, hủy bỏ hợp đồng, giao dịch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Chứng thực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đất đai</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2.000927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sửa lỗi sai sót trong hợp đồng, giao dịch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Chứng thực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2.000942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cấp bản sao có chứng thực từ bản chính hợp đồng, giao dịch đã được chứng thực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Chứng thực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1.003956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nhận và giao quyền quản lý cho tổ chức cộng đồng (thuộc địa bàn quản lý)</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sản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2.000992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Chứng thực chữ ký người dịch mà người dịch là cộng tác viên dịch thuật của Ủy ban nhân dân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Chứng thực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1.004498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Sửa đổi, bổ sung nội dung quyết định công nhận và giao quyền quản lý cho tổ chức cộng đồng (thuộc địa bàn quản lý)</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sản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2.001008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chứng thực chữ ký người dịch mà người dịch không phải là cộng tác viên dịch thuật</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Chứng thực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1.004478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bố mở cảng cá loại III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Thủy sản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2.000528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khai sinh có yếu tố nước ngoài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2.000806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kết hôn có yếu tố nước ngoài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1.001766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khai tử có yếu tố nước ngoài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2.000779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nhận cha, mẹ, con có yếu tố nước ngoài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1.001695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khai sinh kết hợp đăng ký nhận cha, mẹ, con có yếu tố nước ngoài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1.001669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giám hộ có yếu tố nước ngoài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2.000756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chấm dứt giám hộ có yếu tố nước ngoài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2.000748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thay đổi, cải chính, bổ sung thông tin hộ tịch, xác định lại dân tộc có yếu tố nước ngoài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2.002189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ghi vào Sổ hộ tịch việc kết hôn của công dân Việt Nam đã được giải quyết tại cơ quan có thẩm quyền của nước ngoài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2.000554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ghi vào Sổ hộ tịch việc ly hôn, hủy việc kết hôn của công dân Việt Nam đã được giải quyết tại cơ quan có thẩm quyền của nước ngoài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2.000547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ghi vào Sổ hộ tịch việc hộ tịch khác của công dân Việt Nam đã được giải quyết tại cơ quan có thẩm quyền của nước ngoài (khai sinh; giám hộ; nhận cha, mẹ, con; xác định cha, mẹ, con; nuôi con nuôi; khai tử; thay đổi hộ tịch)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2.000522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lại khai sinh có yếu tố nước ngoài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1.000893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khai sinh có yếu tố nước ngoài cho người đã có hồ sơ, giấy tờ cá nhân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2.001942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Chuyển trẻ em đang được chăm sóc thay thế tại cơ sở trợ giúp xã hội đến cá nhân, gia đình nhận chăm sóc thay thế</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Trẻ em</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hộ tịch điện tử</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2.001944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Thông báo nhận chăm sóc thay thế cho trẻ em đối với cá nhân, người đại diện gia đình nhận chăm sóc thay thế là người thân thích của trẻ em</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Trẻ em</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1.004941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nhận chăm sóc thay thế cho trẻ em đối với cá nhân, người đại diện gia đình nhận chăm sóc thay thế không phải là người thân thích của trẻ em</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Trẻ em</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2.001947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Phê duyệt kế hoạch hỗ trợ, can thiệp đối với trẻ em bị xâm hại hoặc có nguy cơ bị bạo lực, bóc lột, bỏ rơi và trẻ em có hoàn cảnh đặc biệt</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Trẻ em</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2.000513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lại kết hôn có yếu tố nước ngoài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2.000497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lại khai tử có yếu tố nước ngoài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1.001699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Xác định, xác định lại mức độ khuyết tật và cấp Giấy xác nhận khuyết tật</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Bảo trợ xã hội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1.004884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lại khai sinh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1.005461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lại khai tử</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1.003583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khai sinh lưu động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1.000419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khai tử lưu động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1.00011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khai sinh có yếu tố nước ngoài tại khu vực biên giới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 CSDL hộ tịch điện tử</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1.004827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khai tử có yếu tố nước ngoài tại khu vực biên giới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1.004837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giám hộ</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1.004845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chấm dứt giám hộ</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1.004873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cấp Giấy xác nhận tình trạng hôn nhân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1.001193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khai sinh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1.004772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khai sinh cho người đã có hồ sơ, giấy tờ cá nhân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1.000656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khai tử</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1.000894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kết hôn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1.001022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nhận cha, mẹ, con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1.00397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lại phương tiện trong trường hợp chuyển quyền sở hữu phương tiện đồng thời thay đổi cơ quan đăng ký phương tiện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1.004746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lại kết hôn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1.000593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kết hôn lưu động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1.00008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nhận cha, mẹ, con có yếu tố nước ngoài tại khu vực biên giới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1.000689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khai sinh kết hợp đăng ký nhận cha, mẹ, con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1.004859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thay đổi, cải chính, bổ sung thông tin hộ tịch, xác định lại dân tộc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2.001255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lại việc nuôi con nuôi trong nước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Nuôi con nuôi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1.003005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quyết việc người nước ngoài cư trú ở khu vực biên giới nước láng giềng nhận trẻ em Việt Nam làm con nuôi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Nuôi con nuôi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2.001263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việc nuôi con nuôi trong nước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Nuôi con nuôi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hộ tịch điện tử</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2.001019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chứng thực di chúc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Chứng thực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đất đai</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2.001016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chứng thực văn bản từ chối nhận di sản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Chứng thực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đất đai</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2.001406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chứng thực văn bản thỏa thuận phân chia di sản mà di sản là động sản, quyền sử dụng đất, nhà ở</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Chứng thực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đất đai</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2.00208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thanh toán thù lao cho hòa giải viên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Phổ biến giáo dục pháp luật</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2.00093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thôi làm hòa giải viên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Phổ biến giáo dục pháp luật</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2.002165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quyết yêu cầu bồi thường tại cơ quan trực tiếp quản lý người thi hành công vụ gây thiệt hại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Bồi thường nhà nước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 CSDL hộ tịch điện tử</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1.003658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bố lại hoạt động bến thủy nội địa</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2.001661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Hỗ trợ học văn hóa, học nghề, trợ cấp khó khăn ban đầu cho nạn nhân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Phòng, chống tệ nạn xã hội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1.001653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Đổi, cấp lại Giấy xác nhận khuyết tật</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Bảo trợ xã hội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2.000355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hoạt động đối với cơ sở trợ giúp xã hội dưới 10 đối tượng có hoàn cảnh khó khăn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Bảo trợ xã hội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 CSDL về lý lịch tư pháp</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2.000986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Liên thông thủ tục hành chính về đăng ký khai sinh, đăng ký thường trú, cấp thẻ bảo hiểm y tế cho trẻ em dưới 6 tuổi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2.001023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Liên thông các thủ tục hành chính về đăng ký khai sinh, cấp Thẻ bảo hiểm y tế cho trẻ em dưới 6 tuổi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1.001257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quyết trợ cấp một lần đối với người có thành tích tham gia kháng chiến đã được tặng Bằng khen của Thủ tướng Chính phủ, Bằng khen của Chủ tịch Hội đồng Bộ trưởng hoặc Bằng khen của Bộ trưởng, Thủ trưởng cơ quan ngang bộ, Thủ trưởng cơ quan thuộc Chính phủ, Bằng khen của Chủ tịch Ủy ban nhân dân tỉnh, thành phố trực thuộc Trung ương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1.004964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quyết chế độ trợ cấp một lần đối với người được cử làm chuyên gia sang giúp Lào, Căm-pu-chi-a</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2.000477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Dừng trợ giúp xã hội tại cơ sở trợ giúp xã hội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Bảo trợ xã hội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2.000286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Tiếp nhận đối tượng bảo trợ xã hội có hoàn cảnh đặc biệt khó khăn vào cơ sở trợ giúp xã hội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Bảo trợ xã hội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trẻ em</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1.004563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Sáp nhập, chia, tách trường tiểu học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tiểu học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2.001955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nội quy lao động của doanh nghiệp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Lao động, tiền lương và bảo hiểm xã hội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1.006391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lại phương tiện trong trường hợp chủ phương tiện thay đổi trụ sở hoặc nơi đăng ký hộ khẩu thường trú của chủ phương tiện sang đơn vị hành chính cấp tỉnh khác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1.00393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lại Giấy chứng nhận đăng ký phương tiện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1.001731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Hỗ trợ chi phí mai táng cho đối tượng bảo trợ xã hội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Bảo trợ xã hội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1.001776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Thực hiện, điều chỉnh, thôi hưởng trợ cấp xã hội hàng tháng, hỗ trợ kinh phí chăm sóc, nuôi dưỡng hàng tháng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Bảo trợ xã hội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2.00196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chính sách nội trú cho học sinh, sinh viên tham gia chương trình đào tạo trình độ cao đẳng, trung cấp tại các cơ sở giáo dục nghề nghiệp tư thục hoặc cơ sở giáo dục có vốn đầu tư nước ngoài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nghề nghiệp</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1.003434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Hỗ trợ dự án liên kết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Kinh tế hợp tác và Phát triển nông thôn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2.001218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bố mở, cho phép hoạt động tại vùng nước khác không thuộc vùng nước trên tuyến đường thủy nội địa, vùng nước cảng biển hoặc khu vực hàng hải, được đánh dấu, xác định vị trí bằng phao hoặc cờ hiệu có màu sắc dễ quan sát</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2.001217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Đóng, không cho phép hoạt động tại vùng nước khác không thuộc vùng nước trên tuyến đường thủy nội địa, vùng nước cảng biển hoặc khu vực hàng hải, được đánh dấu, xác định vị trí bằng phao hoặc cờ hiệu có màu sắc dễ quan sát</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2.001215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phương tiện hoạt động vui chơi, giải trí dưới nước lần đầu</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2.001212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lại Giấy chứng nhận đăng ký phương tiện hoạt động vui chơi, giải trí dưới nước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2.001211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Xóa đăng ký phương tiện hoạt động vui chơi, giải trí dưới nước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2.001214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lại phương tiện hoạt động vui chơi, giải trí dưới nước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2.001396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Trợ cấp hàng tháng đối với thanh niên xung phong đã hoàn thành nhiệm vụ trong kháng chiến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2.001157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Trợ cấp một lần đối với thanh niên xung phong đã hoàn thành nhiệm vụ trong kháng chiến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2.000134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Khai báo với Sở Nội vụ địa phương khi đưa vào sử dụng các loại máy, thiết bị, vật tư có yêu cầu nghiêm ngặt về an toàn lao động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An toàn, vệ sinh lao động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1.007919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Thẩm định thiết kế, dự toán công trình lâm sinh hoặc thẩm định điều chỉnh thiết kế, dự toán công trình lâm sinh sử dụng vốn đầu tư công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Lâm nghiệp</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1.008004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Chuyển đổi cơ cấu cây trồng, vật nuôi trên đất trồng lúa</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Trồng trọt</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2.002284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chính sách nội trú cho học sinh, sinh viên tham gia chương trình đào tạo trình độ cao đẳng, trung cấp tại các cơ sở giáo dục nghề nghiệp công lập trực thuộc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nghề nghiệp</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2.000884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chứng thực chữ ký trong các giấy tờ, văn bản (áp dụng cho cả trường hợp chứng thực điểm chỉ và trường hợp người yêu cầu chứng thực không thể ký, không thể điểm chỉ được)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Chứng thực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2.001035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chứng thực hợp đồng, giao dịch liên quan đến tài sản là động sản, quyền sử dụng đất, nhà ở</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Chứng thực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đất đai</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2.000794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công nhận câu lạc bộ thể thao cơ sở</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Thể dục thể thao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1.003622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thông báo tổ chức lễ hội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Văn hóa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1.003596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Phê duyệt kế hoạch khuyến nông địa phương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Nông nghiệp</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2.000206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Thẩm định, phê duyệt phương án ứng phó thiên tai cho công trình vùng hạ du đập thủy điện thuộc thẩm quyền phê duyệt của Ủy ban nhân dân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An toàn đập, hồ chứa thuỷ điện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2.002226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Thông báo thành lập/thay đổi tổ hợp tác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của tổ hợp tác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2.002228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Thông báo chấm dứt hoạt động của tổ hợp tác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của tổ hợp tác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1.000314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Chấp thuận vị trí đấu nối tạm vào đường bộ đang khai thác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Đường bộ</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1.008725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Chuyển đổi trường tiểu học tư thục, trường trung học cơ sở tư thục và trường phổ thông tư thục có nhiều cấp học có cấp học cao nhất là trung học cơ sở do nhà đầu tư trong nước đầu tư sang trường phổ thông tư thục hoạt động không vì lợi nhuận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và Đào tạo thuộc hệ thống giáo dục quốc dân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2.001659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Xóa đăng ký phương tiện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1.00895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Trợ cấp đối với trẻ em mầm non là con công nhân, người lao động làm việc tại khu công nghiệp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và Đào tạo thuộc hệ thống giáo dục quốc dân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hộ tịch điện tử</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1.008951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Hỗ trợ đối với giáo viên mầm non làm việc tại cơ sở giáo dục mầm non dân lập, tư thục ở địa bàn có khu công nghiệp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và Đào tạo thuộc hệ thống giáo dục quốc dân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2.002349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xác nhận công dân Việt Nam thường trú ở khu vực biên giới đủ điều kiện nhận trẻ em của nước láng giềng cư trú ở khu vực biên giới làm con nuôi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Nuôi con nuôi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1.009407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bố đáp ứng tiêu chuẩn chế biến, bào chế thuốc cổ truyền đối với cơ sở khám bệnh, chữa bệnh bằng y học cổ truyền trực thuộc quản lý của Sở Y tế</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Y Dược cổ truyền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2.002363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Ghi vào Sổ đăng ký nuôi con nuôi việc nuôi con nuôi đã được giải quyết tại cơ quan có thẩm quyền của nước ngoài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Nuôi con nuôi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2.002307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quyết chế độ mai táng phí đối với cựu chiến binh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1.009452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Thỏa thuận thông số kỹ thuật xây dựng bến thủy nội địa</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1.009465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Chấp thuận phương án bảo đảm an toàn giao thông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1.009444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Gia hạn hoạt động cảng, bến thủy nội địa</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1.009447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bố đóng cảng, bến thủy nội địa</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1.009453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Thỏa thuận thông số kỹ thuật xây dựng bến khách ngang sông, bến thủy nội địa phục vụ thi công công trình chính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1.009454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bố hoạt động bến thủy nội địa</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đất đai</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1.009455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bố hoạt động bến khách ngang sông, bến thủy nội địa phục vụ thi công công trình chính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đất đai</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3.000182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Tuyển sinh trung học cơ sở</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trung học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1.010091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Hỗ trợ khám chữa bệnh, trợ cấp tai nạn cho lực lượng xung kích phòng chống thiên tai cấp xã trong trường hợp chưa tham gia bảo hiểm y tế, bảo hiểm xã hội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Đê điều và Phòng, chống thiên tai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1.010092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Trợ cấp tiền tuất, tai nạn (đối với trường hợp tai nạn suy giảm khả năng lao động từ 5% trở lên) cho lực lượng xung kích phòng chống thiên tai cấp xã chưa tham gia bảo hiểm xã hội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Đê điều và Phòng, chống thiên tai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2.002409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giải quyết khiếu nại lần đầu tại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quyết khiếu nại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kê khai tài sản, thu nhập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Phòng, chống tham nhũng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2.002403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thực hiện việc giải trình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Phòng, chống tham nhũng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2.002402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tiếp nhận yêu cầu giải trình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Phòng, chống tham nhũng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2.002401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xác minh tài sản, thu nhập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Phòng, chống tham nhũng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1.009794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Kiểm tra công tác nghiệm thu hoàn thành công trình của cơ quan chuyên môn về xây dựng tại địa phương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chất lượng công trình xây dựng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1.009791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Cho ý kiến về việc kéo dài thời hạn sử dụng của công trình hết thời hạn sử dụng theo thiết kế nhưng có nhu cầu sử dụng tiếp (trừ trường hợp nhà ở riêng lẻ)</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chất lượng công trình xây dựng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1.010727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Cấp giấy phép môi trường (cấp Tỉnh) ( 1.010727 )</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Môi trường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1.010736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Tham vấn trong đánh giá tác động môi trường (cấp xã) (1.010736)</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Môi trường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1.01094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bố cơ sở cai nghiện ma túy tự nguyện, cơ sở cai nghiện ma túy công lập đủ điều kiện cung cấp dịch vụ cai nghiện ma túy tự nguyện tại gia đình, cộng đồng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Phòng, chống tệ nạn xã hội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1.010939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bố lại tổ chức, cá nhân cung cấp dịch vụ cai nghiện ma túy tự nguyện tại gia đình, cộng đồng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Phòng, chống tệ nạn xã hội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1.010938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bố tổ chức, cá nhân đủ điều kiện cung cấp dịch vụ cai nghiện ma túy tự nguyện tại gia đình, cộng đồng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Phòng, chống tệ nạn xã hội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1.010941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cai nghiện ma túy tự nguyện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Phòng, chống tệ nạn xã hội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1.010801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quyết chế độ trợ cấp ưu đãi đối với thân nhân liệt sĩ</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hộ tịch điện tử</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1.010825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Bổ sung tình hình thân nhân trong hồ sơ liệt sĩ.</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 CSDL hộ tịch điện tử</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1.010814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bổ sung hoặc cấp lại giấy chứng nhận người có công do ngành Lao động - Thương binh và Xã hội quản lý và giấy chứng nhận thân nhân liệt sĩ</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1.01081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nhận đối với người bị thương trong chiến tranh không thuộc quân đội, công an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1.010817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nhận và giải quyết chế độ con đẻ của người hoạt động kháng chiến bị nhiễm chất độc hóa học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hộ tịch điện tử</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1.010818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nhận và giải quyết chế độ người hoạt động cách mạng, kháng chiến, bảo vệ tổ quốc, làm nghĩa vụ quốc tế bị địch bắt tù, đày</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hộ tịch điện tử</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1.010815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nhận và giải quyết chế độ ưu đãi người hoạt động cách mạng.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1.010816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nhận và giải quyết chế độ ưu đãi người hoạt động kháng chiến bị nhiễm chất độc hóa học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1.01083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Di chuyển hài cốt liệt sĩ đang an táng ngoài nghĩa trang liệt sĩ về an táng tại nghĩa trang liệt sĩ theo nguyện vọng của đại diện thân nhân hoặc người hưởng trợ cấp thờ cúng liệt sĩ</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1.010829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Di chuyển hài cốt liệt sĩ đang an táng tại nghĩa trang liệt sĩ đi nơi khác theo nguyện vọng của đại diện thân nhân hoặc người hưởng trợ cấp thờ cúng liệt sĩ</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1.010821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quyết chế độ hỗ trợ để theo học đến trình độ đại học tại các cơ sở giáo dục thuộc hệ thống giáo dục quốc dân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1.01082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quyết chế độ người có công giúp đỡ cách mạng.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1.010819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quyết chế độ người hoạt động kháng chiến giải phóng dân tộc, bảo vệ tổ quốc và làm nghĩa vụ quốc tế</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hộ tịch điện tử</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1.010803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quyết chế độ trợ cấp thờ cúng liệt sĩ.</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1.010805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quyết chế độ ưu đãi đối với Anh hùng lực lượng vũ trang nhân dân, Anh hùng lao động trong thời kỳ kháng chiến hiện không công tác trong quân đội, công an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1.010804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quyết chế độ ưu đãi đối với trường hợp tặng hoặc truy tặng danh hiệu vinh dự nhà nước “Bà mẹ Việt Nam anh hùng"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hộ tịch điện tử</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1.010802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quyết chế độ ưu đãi đối với vợ hoặc chồng liệt sĩ lấy chồng hoặc vợ khác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1.010824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Hưởng trợ cấp khi người có công đang hưởng trợ cấp ưu đãi từ trần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hộ tịch điện tử</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1.010811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tiền mua phương tiện trợ giúp, dụng cụ chỉnh hình, phương tiện, thiết bị phục hồi chức năng đối với trường hợp đang sống tại gia đình hoặc đang được nuôi dưỡng tập trung tại các cơ sở nuôi dưỡng, điều dưỡng do địa phương quản lý</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1.010812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Tiếp nhận người có công vào cơ sở nuôi dưỡng, điều dưỡng người có công do tỉnh quản lý</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1.010833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xác nhận thân nhân của người có công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2.002516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xác nhận thông tin hộ tịch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1.002944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bố cơ sở đủ điều kiện sản xuất chế phẩm diệt côn trùng, diệt khuẩn dùng trong lĩnh vực gia dụng và y tế</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Phòng bệnh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1.011471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Phê duyệt Phương án khai thác gỗ, thực vật rừng ngoài gỗ loài thông thường thuộc thẩm quyền giải quyết của Ủy ban nhân dân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Lâm nghiệp</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1.010945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tiếp công dân tại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Tiếp công dân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2.002501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xử lý đơn tại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Xử lý đơn thư</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1.001662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khai thác, sử dụng nước dưới đất</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Tài nguyên nước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1.011609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nhận hộ làm nông nghiệp, lâm nghiệp, ngư nghiệp và diêm nghiệp có mức sống trung bình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Giảm nghèo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1.011606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nhận hộ nghèo, hộ cận nghèo; hộ thoát nghèo, hộ thoát cận nghèo định kỳ hằng năm</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Giảm nghèo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1.011607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nhận hộ nghèo, hộ cận nghèo thường xuyên hằng năm</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Giảm nghèo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1.011608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nhận hộ thoát nghèo, hộ thoát cận nghèo thường xuyên hằng năm</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Giảm nghèo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1.012091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Đề nghị việc sử dụng người chưa đủ 13 tuổi làm việc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Lao động, tiền lương và bảo hiểm xã hội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1.012084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cấm tiếp xúc theo Quyết định của Chủ tịch Ủy ban nhân dân cấp xã theo đề nghị của cơ quan, tổ chức cá nhân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Gia đình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1.012085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hủy bỏ Quyết định cấm tiếp xúc theo đơn đề nghị</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Gia đình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1.012222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nhận người có uy tín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tác dân tộc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3.00025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Phê duyệt hoặc điều chỉnh phương án quản lý rừng bền vững của chủ rừng là hộ gia đình, cá nhân, cộng đồng dân cư hoặc hộ gia đình cá nhân liên kết thành nhóm hộ, tổ hợp tác trường hợp có tổ chức các hoạt động du lịch sinh thái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Lâm nghiệp</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1.012299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thi tuyển Viên Chức (Nghị định số 85/2023/NĐ-CP)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chức, viên chức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1.012301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tiếp nhận vào viên chức không giữ chức vụ quản lý</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chức, viên chức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xét tuyển Viên chức (85/2023/NĐ-CP)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chức, viên chức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1.012427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lập/mở rộng cụm công nghiệp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Cụm Công nghiệp</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1.002211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công nhận hòa giải viên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Phổ biến giáo dục pháp luật</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2.00095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công nhận tổ trưởng tổ hòa giải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Phổ biến giáo dục pháp luật</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2.002636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Đề nghị thu hồi Giấy chứng nhận đăng ký tổ hợp tác, Giấy chứng nhận đăng ký hợp tác xã, Giấy chứng nhận đăng ký chi nhánh, văn phòng đại diện đối với trường hợp nội dung kê khai trong hồ sơ đăng ký thành lập là giả mạo</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của tổ hợp tác, hợp tác xã, liên hiệp hợp tác xã</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2.002637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thành lập tổ hợp tác; đăng ký tổ hợp tác trong trường hợp đã được thành lập trước ngày Luật Hợp tác xã có hiệu lực thi hành, thuộc đối tượng phải đăng ký theo quy định tại khoản 2 Điều 107 Luật Hợp tác xã 2023</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của tổ hợp tác, hợp tác xã, liên hiệp hợp tác xã</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2.002638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lại Giấy chứng nhận đăng ký tổ hợp tác do bị mất, cháy, rách, nát hoặc bị tiêu hủy</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của tổ hợp tác, hợp tác xã, liên hiệp hợp tác xã</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2.002639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thay đổi nội dung đăng ký tổ hợp tác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của tổ hợp tác, hợp tác xã, liên hiệp hợp tác xã</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2.00264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Hiệu đính, cập nhật, bổ sung thông tin đăng ký tổ hợp tác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 xml:space="preserve">Thành lập và hoạt động của tổ hợp tác, hợp tác </w:t>
            </w:r>
            <w:r w:rsidRPr="003D0B51">
              <w:rPr>
                <w:rFonts w:ascii="Times New Roman" w:eastAsia="Times New Roman" w:hAnsi="Times New Roman" w:cs="Times New Roman"/>
                <w:color w:val="000000"/>
                <w:sz w:val="26"/>
                <w:szCs w:val="26"/>
              </w:rPr>
              <w:lastRenderedPageBreak/>
              <w:t>xã, liên hiệp hợp tác xã</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lastRenderedPageBreak/>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2.002641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Thông báo tạm ngừng kinh doanh, tiếp tục kinh doanh trở lại đối với tổ hợp tác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của tổ hợp tác, hợp tác xã, liên hiệp hợp tác xã</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2.002642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Chấm dứt hoạt động tổ hợp tác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của tổ hợp tác, hợp tác xã, liên hiệp hợp tác xã</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2.002643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Dừng thực hiện thủ tục đăng ký hợp tác xã, liên hiệp hợp tác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của tổ hợp tác, hợp tác xã, liên hiệp hợp tác xã</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2.002648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Hiệu đính, cập nhật, bổ sung thông tin đăng ký hợp tác xã, liên hiệp hợp tác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của tổ hợp tác, hợp tác xã, liên hiệp hợp tác xã</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2.002649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Thông báo bổ sung, cập nhật thông tin trong hồ sơ đăng ký hợp tác xã, liên hiệp hợp tác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của tổ hợp tác, hợp tác xã, liên hiệp hợp tác xã</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2.002635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Đề nghị thay đổi tên tổ hợp tác, hợp tác xã, liên hiệp hợp tác xã, chi nhánh, văn phòng đại diện, địa điểm kinh doanh của hợp tác xã, liên hiệp hợp tác xã do xâm phạm quyền sở hữu công nghiệp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 xml:space="preserve">Thành lập và hoạt động của tổ hợp tác, hợp tác </w:t>
            </w:r>
            <w:r w:rsidRPr="003D0B51">
              <w:rPr>
                <w:rFonts w:ascii="Times New Roman" w:eastAsia="Times New Roman" w:hAnsi="Times New Roman" w:cs="Times New Roman"/>
                <w:color w:val="000000"/>
                <w:sz w:val="26"/>
                <w:szCs w:val="26"/>
              </w:rPr>
              <w:lastRenderedPageBreak/>
              <w:t>xã, liên hiệp hợp tác xã</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lastRenderedPageBreak/>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1.002467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bố cơ sở đủ điều kiện cung cấp dịch vụ diệt côn trùng, diệt khuẩn trong lĩnh vực gia dụng và y tế bằng chế phẩm</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Phòng bệnh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1.012837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Phê duyệt hỗ trợ kinh phí đào tạo, tập huấn để chuyển đổi từ chăn nuôi sang các nghề khác; chi phí cho cá nhân được đào tạo về kỹ thuật phối giống nhân tạo gia súc (trâu, bò); chi phí mua bình chứa Nitơ lỏng bảo quản tinh cho người làm dịch vụ phối giống nhân tạo gia súc (trâu, bò) đối với các chính sách sử dụng vốn sự nghiệp nguồn ngân sách nhà nước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Chăn nuôi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1.012531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Hỗ trợ tín dụng đầu tư trồng rừng gỗ lớn đối với chủ rừng là hộ gia đình, cá nhân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Lâm nghiệp</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1.012694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Quyết định chuyển mục đích sử dụng rừng sang mục đích khác đối với cá nhân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Kiểm lâm</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1.012533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Tuyển chọn Tổ viên Tổ bảo vệ an ninh, trật tự</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Tổ chức, cán bộ</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1.012537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quyết chế độ, chính sách cho người tham gia lực lượng tham gia bảo vệ an ninh, trật tự ở cơ sở chưa tham gia bảo hiểm y tế mà bị ốm đau, bị tai nạn, bị thương khi thực hiện nhiệm vụ</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Chính sách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1.012538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quyết chế độ, chính sách cho người tham gia lực lượng tham gia bảo vệ an ninh, trật tự ở cơ sở chưa tham gia bảo hiểm xã hội mà bị tai nạn, chết khi thực hiện nhiệm vụ</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Chính sách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1.012591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BỔ SUNG HOẠT ĐỘNG TÍN NGƯỠNG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Tín ngưỡng, tôn giáo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1.012592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HOẠT ĐỘNG TÍN NGƯỠNG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Tín ngưỡng, tôn giáo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1.01259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SINH HOẠT TÔN GIÁO TẬP TRUNG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Tín ngưỡng, tôn giáo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1.012585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ĐĂNG KÝ THAY ĐỔI NGƯỜI ĐẠI DIỆN CỦA NHÓM SINH HOẠT TÔN GIÁO TẬP TRUNG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Tín ngưỡng, tôn giáo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1.012582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ĐỀ NGHỊ THAY ĐỔI ĐỊA ĐIỂM SINH HOẠT TÔN GIÁO TẬP TRUNG ĐẾN ĐỊA BÀN XÃ KHÁC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Tín ngưỡng, tôn giáo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đất đai</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1.012584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ĐỀ NGHỊ THAY ĐỔI ĐỊA ĐIỂM SINH HOẠT TÔN GIÁO TẬP TRUNG TRONG ĐỊA BÀN MỘT XÃ (CÁP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Tín ngưỡng, tôn giáo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đất đai</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1.012812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Hòa giải tranh chấp đất đai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2.00262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Thông báo về việc thực hiện hoạt động bán hàng không tại địa điểm giao dịch thường xuyên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bảo vệ quyền lợi người tiêu dùng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1.012753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đất đai, tài sản gắn liền với đất, cấp Giấy chứng nhận quyền sử dụng đất, quyền sở hữu tài sản gắn liền với đất lần đầu đối với tổ chức đang sử dụng đất</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1.012817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Xác định lại diện tích đất ở của hộ gia đình, cá nhân đã được cấp Giấy chứng nhận trước ngày 01 tháng 7 năm 2004</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1.012766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Xóa đăng ký thuê, cho thuê lại quyền sử dụng đất trong dự án xây dựng kinh doanh kết cấu hạ tầng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1.01279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Đính chính Giấy chứng nhận đã cấp.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đăng ký doanh nghiệp</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1.012796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Đính chính Giấy chứng nhận đã cấp lần đầu có sai sót</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1.012818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Thu hồi Giấy chứng nhận đã cấp lần đầu không đúng quy định của pháp luật đất đai do người sử dụng đất, chủ sở hữu tài sản gắn liền với đất phát hiện và cấp lại Giấy chứng nhận sau khi thu hồi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1.012791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Thu hồi Giấy chứng nhận đã cấp không đúng quy định của pháp luật đất đai do người sử dụng đất, chủ sở hữu tài sản gắn liền với đất phát hiện và cấp lại Giấy chứng nhận sau khi thu hồi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1.012888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nhận Ban quản trị nhà chung cư</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Nhà ở và công sở</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1.012994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Khấu trừ kinh phí bồi thường, hỗ trợ, tái định cư</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Tài chính 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1.012995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Ghi nợ tiền sử dụng đất của hộ gia đình, cá nhân trong trường hợp được bố trí tái định cư</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Tài chính 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1.012996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Thanh toán, xóa nợ tiền sử dụng đất đối với hộ gia đình, cá nhân được ghi nợ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Tài chính 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3.000315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hoặc cho phép thành lập trung tâm khác thực hiện nhiệm vụ giáo dục thường xuyên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thường xuyên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đất đai</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3.000307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Sáp nhập, chia, tách trung tâm học tập cộng đồng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thường xuyên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1.012969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hoặc cho phép thành lập trung tâm học tập cộng đồng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thường xuyên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đất đai</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3.000309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lớp dành cho người khuyết tật trong trường mầm non, trường tiểu học, trường trung học cơ sở và trung tâm giáo dục thường xuyên, trung tâm giáo dục nghề nghiệp - giáo dục thường xuyên thực hiện các chương trình xóa mù chữ và chương trình giáo dục thường xuyên cấp trung học cơ sở</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Các cơ sở giáo dục khác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1.012961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hoặc cho phép thành lập trường mẫu giáo, trường mầm non, nhà trẻ</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mầm non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1.012965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Cho phép trường trung học cơ sở, trường phổ thông có nhiều cấp học có cấp học cao nhất là trung học cơ sở hoạt động giáo dục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trung học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đất đai</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3.000308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thể trung tâm học tập cộng đồng (theo đề nghị của tổ chức, cá nhân thành lập trung tâm)</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thường xuyên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1.012962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thể trường mẫu giáo, trường mầm non, nhà trẻ</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mầm non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1.012963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hoặc cho phép thành lập trường tiểu học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tiểu học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1.012967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Sáp nhập, chia, tách trường trung học cơ sở, trường phổ thông có nhiều cấp học có cấp học cao nhất là trung học cơ sở</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trung học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1.012968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thể trường trung học cơ sở, trường phổ thông có nhiều cấp học có cấp học cao nhất là trung học cơ sở (Theo đề nghị của tổ chức, cá nhân thành lập trường)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trung học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1.00639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Cho phép trường mẫu giáo, trường mầm non, nhà trẻ hoạt động giáo dục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mầm non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đất đai</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1.006445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Sáp nhập, chia, tách trường mẫu giáo, trường mầm non, nhà trẻ</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mầm non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1.012971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hoặc cho phép thành lập cơ sở giáo dục mầm non độc lập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Các cơ sở giáo dục khác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đất đai</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1.012975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Cho phép cơ sở giáo dục khác thực hiện chương trình giáo dục phổ thông cấp tiểu học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Các cơ sở giáo dục khác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1.012974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thể cơ sở giáo dục mầm non độc lập (theo đề nghị của tổ chức, cá nhân thành lập trường)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Các cơ sở giáo dục khác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1.012973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Sáp nhập, chia, tách cơ sở giáo dục mầm non độc lập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Các cơ sở giáo dục khác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1.012569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Thu hồi tài sản kết cấu hạ tầng chợ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Tài sản kết cấu hạ tầng chợ do Nhà nước đầu tư, quản lý</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1.012568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Giao tài sản kết cấu hạ tầng chợ do cấp xã quản lý</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Tài sản kết cấu hạ tầng chợ do Nhà nước đầu tư, quản lý</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1.013061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phép thi công công trình trên đường bộ đang khai thác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Đường bộ</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1.013234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Thẩm định Thiết kế xây dựng triển khai sau thiết kế cơ sở/ Thiết kế xây dựng triển khai sau thiết kế cơ sở điều chỉnh;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Hoạt động xây dựng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1.013239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Thẩm định Báo cáo nghiên cứu khả thi đầu tư xây dựng/Báo cáo nghiên cứu khả thi đầu tư xây dựng điều chỉnh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Hoạt động xây dựng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1.013226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điều chỉnh giấy phép xây dựng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Hoạt động xây dựng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đất đai</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1.013232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phép di dời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Hoạt động xây dựng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đất đai</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1.013225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phép xây dựng mới đối với công trình cấp III, cấp IV (Công trình không theo tuyến/Theo tuyến trong đô thị/Tín ngưỡng, tôn giáo/Tượng đài, tranh hoành tráng/Theo giai đoạn cho công trình không theo tuyến/Theo giai đoạn cho công trình theo tuyến trong đô thị/Dự án) và nhà ở riêng lẻ</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Hoạt động xây dựng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đất đai</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1.013229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 xml:space="preserve">Cấp giấy phép xây dựng sửa chữa, cải tạo đối với công trình cấp III, cấp IV (công trình Không theo tuyến/Theo tuyến trong đô thị/Tín ngưỡng, tôn giáo/Tượng đài, tranh hoành tráng/Theo giai đoạn cho </w:t>
            </w:r>
            <w:r w:rsidRPr="003D0B51">
              <w:rPr>
                <w:rFonts w:ascii="Times New Roman" w:eastAsia="Times New Roman" w:hAnsi="Times New Roman" w:cs="Times New Roman"/>
                <w:color w:val="000000"/>
                <w:sz w:val="26"/>
                <w:szCs w:val="26"/>
              </w:rPr>
              <w:lastRenderedPageBreak/>
              <w:t>công trình không theo tuyến/Theo giai đoạn cho công trình theo tuyến trong đô thị/Dự án) và nhà ở riêng lẻ:</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lastRenderedPageBreak/>
              <w:t>Hoạt động xây dựng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đất đai</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1.013228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lại giấy phép xây dựng đối với công trình cấp III, cấp IV (công trình Không theo tuyến/Theo tuyến trong đô thị/Tín ngưỡng, tôn giáo/Tượng đài, tranh hoành tráng/Sửa chữa, cải tạo/Theo giai đoạn cho công trình không theo tuyến/Theo giai đoạn cho công trình theo tuyến trong đô thị/Dự án) và nhà ở riêng lẻ</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Hoạt động xây dựng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1.013227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Gia hạn giấy phép xây dựng đối với công trình cấp III, cấp IV (công trình Không theo tuyến/Theo tuyến trong đô thị/Tín ngưỡng, tôn giáo/Tượng đài, tranh hoành tráng/Sửa chữa, cải tạo/Theo giai đoạn cho công trình không theo tuyến/Theo giai đoạn cho công trình theo tuyến trong đô thị/Dự án) và nhà ở riêng lẻ</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Hoạt động xây dựng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3.000323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giám sát việc giám hộ</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3.000322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chấm dứt giám sát việc giám hộ</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 tịch</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1.013314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Xác nhận về điều kiện diện tích bình quân nhà ở để đăng ký thường trú vào chỗ ở do thuê, mượn, ở nhờ; nhà ở, đất ở không có tranh chấp quyền sở hữu nhà ở, quyền sử dụng đất ở, không thuộc địa điểm không được đăng ký thường trú mới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quản lý cư trú</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1.013313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Xác nhận nơi thường xuyên đậu, đỗ; sử dụng phương tiện vào mục đích để ở</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quản lý cư trú</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1.012922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Lập biên bản kiểm tra hiện trường xác định nguyên nhân, mức độ thiệt hại rừng trồng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Lâm nghiệp</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3.00041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Quyết định xác lập quyền sở hữu toàn dân đối với tài sản không có người thừa kế</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công sản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2.000424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thực hiện hỗ trợ khi hòa giải viên gặp tai nạn hoặc rủi ro ảnh hưởng đến sức khỏe, tính mạng trong khi thực hiện hoạt động hòa giải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Phổ biến giáo dục pháp luật</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hộ tịch điện tử</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2.002771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Xét duyệt trẻ em nhà trẻ bán trú hỗ trợ kinh phí, hỗ trợ gạo</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và Đào tạo thuộc hệ thống giáo dục quốc dân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2.00277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Xét duyệt học sinh bán trú, học viên bán trú hỗ trợ kinh phí, hỗ trợ gạo</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và Đào tạo thuộc hệ thống giáo dục quốc dân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3.000412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nhận người lao động có thu nhập thấp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Giảm nghèo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1.01304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khai, nộp phí bảo vệ môi trường đối với khí thải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thuế, phí, lệ phí và thu khác của ngân sách nhà nước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2.002668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nhu cầu hỗ trợ của tổ hợp tác, hợp tác xã, liên hiệp hợp tác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Hỗ trợ tổ hợp tác, hợp tác xã, liên hiệp hợp tác xã</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2.001088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Xét hưởng chính sách hỗ trợ cho đối tượng sinh con đúng chính sách dân số.</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Dân số, Bà mẹ - Trẻ em</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2.002396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giải quyết tố cáo tại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quyết tố cáo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1.00504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Xác nhận trình báo đường thủy nội địa hoặc trình báo đường thủy nội địa bổ sung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Hàng hải và đường thủy nội địa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1.005399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Trả lại khu vực biển (cấp tỉnh)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Biển và hải đảo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1.0054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Sửa đổi, bổ sung Quyết định giao khu vực biển (cấp tỉnh)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Biển và hải đảo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1.005401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Giao khu vực biển (cấp tỉnh)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Biển và hải đảo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1.009481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nhận khu vực biển cấp tỉnh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Biển và hải đảo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1.004935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Gia hạn thời hạn giao khu vực biển (cấp tỉnh)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Biển và hải đảo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1.005412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Phê duyệt đối tượng được hỗ trợ phí bảo hiểm nông nghiệp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Bảo hiểm</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1.013128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thẩm định và phê duyệt kế hoạch ứng phó sự cố tràn dầu đối với các cơ sở, cửa hàng kinh doanh xăng dầu trên đất liền, trên sông, trên biển.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Ứng phó sự cố tràn dầu</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1.013792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cấp giấy chứng nhận đủ điều kiện hoạt động điểm cung cấp dịch vụ trò chơi điện tử công cộng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Phát thanh, truyền hình và thông tin điện tử</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dân cư</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1.013794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gia hạn giấy chứng nhận đủ điều kiện hoạt động điểm cung cấp dịch vụ trò chơi điện tử công cộng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Phát thanh, truyền hình và thông tin điện tử</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1.013793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sửa đổi, bổ sung giấy chứng nhận đủ điều kiện hoạt động điểm cung cấp dịch vụ trò chơi điện tử công cộng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Phát thanh, truyền hình và thông tin điện tử</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1.013791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tiếp nhận hồ sơ đăng ký lễ hội quy mô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Văn hóa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1.013855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chứng nhận cơ sở đủ điều kiện an toàn thực phẩm đối với cơ sở kinh doanh dịch vụ ăn uống, cơ sở sản xuất thực phẩm thuộc phạm vi quản lý của Bộ Y tế</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An toàn thực phẩm</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đăng ký doanh nghiệp</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1.013702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nhận ban vận động thành lập hội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nhà nước về hội, quỹ</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1.013703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hội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nhà nước về hội, quỹ</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1.013706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Thông báo kết quả đại hội và phê duyệt đổi tên hội, phê duyệt điều lệ hội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nhà nước về hội, quỹ</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1.013704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Báo cáo tổ chức đại hội thành lập, đại hội nhiệm kỳ, đại hội bất thường của hội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nhà nước về hội, quỹ</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1.013707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Chia, tách; sáp nhập; hợp nhất hội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nhà nước về hội, quỹ</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1.013734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hợp đồng lao động trực tiếp giao kết .</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lao động ngoài nước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1.013708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Hội tự giải thể</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nhà nước về hội, quỹ</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1.01371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Hỗ trợ chi phí y tế và thu nhập thực tế bị mất hoặc giảm sút cho người đang trực tiếp tham gia hoạt động chữ thập đỏ bị tai nạn dẫn đến thiệt hại về sức khỏe</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nhà nước về hội, quỹ</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1.013749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quyết chế độ đối với quân nhân, cán bộ đi chiến trường B,C,K trong thời kỳ chống mỹ cứu nước không có thân nhân phải trực tiếp nuôi dưỡng và quân nhân, cán bộ được đảng cử ở lại miền nam hoạt động sau hiệp định Giơnevơ năm 1954 đối với cán bộ dân, chính, đảng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1.013745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Xác nhận và giải quyết chế độ ưu đãi người có công với cách mạng và thân nhân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1.013744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quyết chế độ đối với quân nhân, cán bộ đi chiến trường B,C,K trong thời kỳ chống Mỹ cứu nước không có thân nhân phải trực tiếp nuôi dưỡng và quân nhân, cán bộ được đảng cử ở lại miền nam hoạt động sau hiệp định Giơnevơ năm 1954 đối với cán bộ dân, chính, đảng thuộc diện Trung ương quản lý</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1.01375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Thăm viếng mộ liệt sĩ.</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1.013949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Giao đất, cho thuê đất, chuyển mục đích sử dụng đất đối với trường hợp giao đất, cho thuê đất không đấu giá quyền sử dụng đất, không đấu thầu lựa chọn nhà đầu tư thực hiện dự án có sử dụng đất; trường hợp giao đất, cho thuê đất thông qua đấu thầu lựa chọn nhà đầu tư thực hiện dự án có sử dụng đất; giao đất và giao rừng; cho thuê đất và cho thuê rừng, gia hạn sử dụng đất khi hết thời hạn sử dụng đất</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1.01395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Chuyển hình thức giao đất, cho thuê đất.</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1.013965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Sử dụng đất kết hợp đa mục đích, gia hạn phương án sử dụng đất kết hợp đa mục đích.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1.013798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ĐỀ NGHỊ GIẢNG ĐẠO NGOÀI ĐỊA BÀN PHỤ TRÁCH, CƠ SỞ TÔN GIÁO, ĐỊA ĐIỂM HỢP PHÁP ĐÃ ĐĂNG KÝ CÓ QUY MÔ TỔ CHỨC TRONG MỘT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Tín ngưỡng, tôn giáo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1.012422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Đề nghị xét tặng Danh hiệu “Thầy thuốc Nhân dân”, “Thầy thuốc Ưu tú”</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Thi đua, khen thưởng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1.013833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biến động đối với trường hợp đổi tên hoặc thay đổi thông tin về người sử dụng đất, chủ sở hữu tài sản gắn liền với đất hoặc thay đổi số hiệu hoặc địa chỉ của thửa đất; thay đổi hạn chế quyền sử dụng đất, quyền sở hữu tài sản gắn liền với đất hoặc có thay đổi quyền đối với thửa đất liền kề; giảm diện tích thửa đất do sạt lở tự nhiên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1.013988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Xóa ghi nợ tiền sử dụng đất, lệ phí trước bạ trên Giấy chứng nhận đã cấp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1.013947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Xác nhận tiếp tục sử dụng đất nông nghiệp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1.013978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đất đai, tài sản gắn liền với đất, cấp Giấy chứng nhận quyền sử dụng đất, quyền sở hữu tài sản gắn liền với đất lần đầu đối với hộ gia đình, cá nhân, cộng đồng dân cư, người gốc Việt Nam định cư ở nước ngoài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1.013967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Giải quyết tranh chấp đất đai thuộc thẩm quyền của Chủ tịch Ủy ban nhân dân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2.00173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chứng nhận lưu hành tự do (CFS) đối với hàng hóa xuất khẩu thuộc phạm vi quản lý của Bộ Nông nghiệp và Môi trường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chất lượng nông lâm sản và thủy sản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đăng ký doanh nghiệp</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1.003058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Gia hạn chỉ định cơ sở kiểm nghiệm thực phẩm phục vụ quản lý nhà nước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chất lượng nông lâm sản và thủy sản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1.013797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ĐỀ NGHỊ TỔ CHỨC CUỘC LỄ NGOÀI CƠ SỞ TÔN GIÁO, ĐỊA ĐIỂM HỢP PHÁP ĐÃ ĐĂNG KÝ CÓ QUY MÔ TỔ CHỨC Ở MỘT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Tín ngưỡng, tôn giáo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1.013796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ĐỀ NGHỊ TỔ CHỨC ĐẠI HỘI CỦA TỔ CHỨC TÔN GIÁO, TỔ CHỨC TÔN GIÁO TRỰC THUỘC, TỔ CHỨC ĐƯỢC CẤP CHỨNG NHẬN ĐĂNG KÝ HOẠT ĐỘNG TÔN GIÁO CÓ ĐỊA BÀN HOẠT ĐỘNG Ở MỘT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Tín ngưỡng, tôn giáo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2.001254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Thay đổi, bổ sung phạm vi chỉ định cơ sở kiểm nghiệm phục vụ quản lý nhà nước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Quản lý chất lượng nông lâm sản và thủy sản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CSDL quốc gia về đăng ký doanh nghiệp</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1.010783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Tiếp nhận người có công vào cơ sở nuôi dưỡng, điều dưỡng người có công do Bộ Nội vụ quản lý</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1.010778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lại Bằng “Tổ quốc ghi công”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1.010781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Bằng “Tổ quốc ghi công” đối với người hy sinh hoặc mất tích trong chiến tranh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1.010772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Bằng “Tổ quốc ghi công”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1.013952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Điều chỉnh quyết định giao đất, cho thuê đất, cho phép chuyển mục đích sử dụng đất do thay đổi căn cứ quyết định giao đất, cho thuê đất, cho phép chuyển mục đích sử dụng đất; điều chỉnh thời hạn sử dụng đất của dự án đầu tư.</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1.013953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Điều chỉnh quyết định giao đất, cho thuê đất, cho phép chuyển mục đích sử dụng đất do sai sót về ranh giới, vị trí, diện tích, mục đích sử dụng giữa bản đồ quy hoạch, bản đồ địa chính, quyết định giao đất, cho thuê đất, cho phép chuyển mục đích sử dụng đất và số liệu bàn giao đất trên thực địa</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1.013962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Giao đất ở có thu tiền sử dụng đất không thông qua đấu giá, không đấu thầu lựa chọn nhà đầu tư thực hiện dự án có sử dụng đất đối với cá nhân là cán bộ, công chức, viên chức, sĩ quan tại ngũ, quân nhân chuyên nghiệp, công chức quốc phòng, công nhân và viên chức quốc phòng, sĩ quan, hạ sĩ quan, công nhân công an, người làm công tác cơ yếu và người làm công tác khác trong tổ chức cơ yếu hưởng lương từ ngân sách nhà nước mà chưa được giao đất ở, nhà ở; giáo viên, nhân viên y tế đang công tác tại các xã biên giới, hải đảo thuộc vùng có điều kiện kinh tế - xã hội khó khăn, vùng có điều kiện kinh tế - xã hội đặc biệt khó khăn nhưng chưa có đất ở, nhà ở tại nơi công tác hoặc chưa được hưởng chính sách hỗ trợ về nhà ở theo quy định của pháp luật về nhà ở; cá nhân thường trú tại xã mà không có đất ở và chưa được Nhà nước giao đất ở hoặc chưa được hưởng chính sách hỗ trợ về nhà ở theo quy định của pháp luật về nhà ở</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1.013979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Tặng cho quyền sử dụng đất cho Nhà nước hoặc cộng đồng dân cư hoặc mở rộng đường giao thông đối với trường hợp thửa đất chưa được cấp Giấy chứng nhận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3.000442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Sửa đổi, bổ sung Quyết định giao khu vực biển cho cá nhân Việt Nam để nuôi trồng thủy sản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Biển và hải đảo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3.000443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nhận khu vực biển cho cá nhân Việt Nam để nuôi trồng thủy sản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Biển và hải đảo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3.00044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Gia hạn thời hạn giao khu vực biển cho cá nhân Việt Nam để nuôi trồng thủy sản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Biển và hải đảo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3.000439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Giao khu vực biển cho cá nhân Việt Nam để nuôi trồng thủy sản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Biển và hải đảo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3.000441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Trả lại khu vực biển cho cá nhân Việt Nam để nuôi trồng thủy sản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Biển và hải đảo</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1.013997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Hỗ trợ cơ sở sản xuất bị thiệt hại do dịch bệnh động vật (cơ sở sản xuất không thuộc lực lượng vũ trang nhân dân)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Thú y</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1.014028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Hỗ trợ chi phí mai táng đối với đối tượng hưởng trợ cấp hưu trí xã hội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Bảo trợ xã hội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1.014027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Thực hiện, điều chỉnh, thôi hưởng trợ cấp hưu trí xã hội</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Bảo trợ xã hội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1.014034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Đăng ký cập nhật, bổ sung thông tin trong hồ sơ đăng ký hộ kinh doanh, hiệu đính thông tin đăng ký hộ kinh doanh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doanh nghiệp</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1.014035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Dừng thực hiện thủ tục đăng ký hộ kinh doanh</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doanh nghiệp</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1.014111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Thi tuyển công chức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chức, viên chức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1.014116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Tiếp nhận vào công chức không giữ chức vụ lãnh đạo, quản lý</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chức, viên chức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1.014113</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Xét tuyển công chức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Công chức, viên chức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1.014149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Xét tặng danh hiệu vinh dự Nhà nước “Bà mẹ Việt Nam anh hùng”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Thi đua - khen thưởng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1.01415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Xét truy tặng danh hiệu vinh dự Nhà nước “Bà mẹ Việt Nam anh hùng”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Thi đua - khen thưởng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1.014158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Phê duyệt quy hoạch, điều chỉnh quy hoạch đô thị và nông thôn do nhà đầu tư đã được lựa chọn để thực hiện dự án đầu tư tổ chức lập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Quy hoạch đô thị và nông thôn, kiến trúc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1.014157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Thẩm định quy hoạch, điều chỉnh quy hoạch đô thị và nông thôn do nhà đầu tư đã được lựa chọn để thực hiện dự án đầu tư tổ chức lập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Quy hoạch đô thị và nông thôn, kiến trúc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1.014159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Cung cấp thông tin quy hoạch đô thị và nông thôn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Quy hoạch đô thị và nông thôn, kiến trúc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1.014156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Phê duyệt nhiệm vụ quy hoạch, nhiệm vụ điều chỉnh quy hoạch đô thị và nông thôn do nhà đầu tư đã được lựa chọn để thực hiện dự án đầu tư tổ chức lập</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Quy hoạch đô thị và nông thôn, kiến trúc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1.014196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giấy xác nhận không thuộc diện cấp giấy phép lao động đối với người lao động nước ngoài làm việc tại Việt Nam</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Việc làm</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1.014197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lại giấy xác nhận không thuộc diện cấp giấy phép lao động đối với người lao động nước ngoài làm việc tại Việt Nam</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Việc làm</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1.014198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Gia hạn giấy xác nhận không thuộc diện cấp giấy phép lao động đối với người lao động nước ngoài làm việc tại Việt Nam</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Việc làm</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1.014259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Quyết toán tiền cấp quyền khai thác khoáng sản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Địa chất và khoáng sản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1.014258</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Xác nhận đăng ký thu hồi khoáng sản (cấp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Địa chất và khoáng sản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1.014284</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Giao đất, cho thuê đất, giao khu vực biển để thực hiện hoạt động lấn biển.</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1.014275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Tổ chức kinh tế nhận chuyển nhượng, thuê quyền sử dụng đất, nhận góp vốn bằng quyền sử dụng đất để thực hiện dự án đầu tư.</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Đất đai</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1.01431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hưởng trợ cấp sinh hoạt hàng tháng đối với Nghệ nhân nhân dân, Nghệ nhân ưu tú</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Di sản văn hóa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1.014312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thôi hưởng trợ cấp sinh hoạt hàng tháng, bảo hiểm y tế đối với Nghệ nhân nhân dân, Nghệ nhân ưu tú</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Di sản văn hóa</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Toàn trình</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3.000502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Thẩm định, phê duyệt hoặc điều chỉnh phương án nuôi, trồng phát triển, thu hoạch cây dược liệu trong rừng đối với chủ rừng là hộ gia đình, cá nhân, cộng đồng dân cư</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Lâm nghiệp</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1.014336</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Đề nghị hỗ trợ chi phí học tập trong cơ sở giáo dục mầm non công lập, cơ sở giáo dục phổ thông công lập, cơ sở giáo dục công lập thực hiện chương trình giáo dục phổ thông</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và Đào tạo thuộc hệ thống giáo dục quốc dân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1.014337</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Đề nghị hỗ trợ chi phí học tập trong cơ sở giáo dục mầm non dân lập, tư thục; trường tiểu học, trường trung học cơ sở, cơ sở giáo dục thường xuyên tư thục; cơ sở giáo dục mầm non, trường tiểu học, trung học cơ sở trong các trường đại học, cao đẳng, viện nghiên cứu</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và Đào tạo thuộc hệ thống giáo dục quốc dân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1.014335</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Đề nghị miễn, giảm học phí trong cơ sở giáo dục nghề nghiệp, cơ sở giáo dục đại học tư thục và cơ sở giáo dục nghề nghiệp, cơ sở giáo dục đại học thuộc tổ chức kinh tế, doanh nghiệp nhà nước</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Giáo dục và Đào tạo thuộc hệ thống giáo dục quốc dân</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1.014352</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tuyển chọn chuyên gia</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Lao động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Bộ; Cấp Tỉnh; Cấp Xã; Cơ quan khác</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1.014371</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Thủ tục cấp Giấy chứng nhận đăng ký Quỹ hỗ trợ phát triển hợp tác xã (sau đây gọi tắt là Quỹ hợp tác xã) địa phương hoạt động theo mô hình hợp tác xã</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Thành lập và hoạt động của tổ hợp tác</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tr w:rsidR="003D0B51" w:rsidRPr="003D0B51" w:rsidTr="00E52119">
        <w:trPr>
          <w:trHeight w:val="900"/>
        </w:trPr>
        <w:tc>
          <w:tcPr>
            <w:tcW w:w="1170" w:type="dxa"/>
            <w:tcBorders>
              <w:top w:val="nil"/>
              <w:left w:val="single" w:sz="8" w:space="0" w:color="auto"/>
              <w:bottom w:val="single" w:sz="8" w:space="0" w:color="auto"/>
              <w:right w:val="single" w:sz="8" w:space="0" w:color="auto"/>
            </w:tcBorders>
            <w:shd w:val="clear" w:color="000000" w:fill="FFFFFF"/>
            <w:vAlign w:val="center"/>
          </w:tcPr>
          <w:p w:rsidR="003D0B51" w:rsidRPr="003D0B51" w:rsidRDefault="003D0B51" w:rsidP="003D0B51">
            <w:pPr>
              <w:pStyle w:val="ListParagraph"/>
              <w:numPr>
                <w:ilvl w:val="0"/>
                <w:numId w:val="1"/>
              </w:numPr>
              <w:spacing w:after="0" w:line="240" w:lineRule="auto"/>
              <w:jc w:val="center"/>
              <w:rPr>
                <w:rFonts w:ascii="Times New Roman" w:eastAsia="Times New Roman" w:hAnsi="Times New Roman" w:cs="Times New Roman"/>
                <w:color w:val="000000"/>
                <w:sz w:val="26"/>
                <w:szCs w:val="26"/>
              </w:rPr>
            </w:pPr>
            <w:bookmarkStart w:id="0" w:name="_GoBack" w:colFirst="0" w:colLast="0"/>
          </w:p>
        </w:tc>
        <w:tc>
          <w:tcPr>
            <w:tcW w:w="1260"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1.014359</w:t>
            </w:r>
          </w:p>
        </w:tc>
        <w:tc>
          <w:tcPr>
            <w:tcW w:w="5435"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both"/>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Tên thủ tục hành chính “Giải quyết chế độ mai táng phí đối với dân công hỏa tuyến tham gia kháng chiến chống Pháp, chống Mỹ, chiến tranh bảo vệ Tổ quốc và làm nhiệm vụ quốc tế”</w:t>
            </w:r>
          </w:p>
        </w:tc>
        <w:tc>
          <w:tcPr>
            <w:tcW w:w="197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Người có công</w:t>
            </w:r>
          </w:p>
        </w:tc>
        <w:tc>
          <w:tcPr>
            <w:tcW w:w="1489"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Cấp Tỉnh; Cấp Xã</w:t>
            </w:r>
          </w:p>
        </w:tc>
        <w:tc>
          <w:tcPr>
            <w:tcW w:w="100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Một phần</w:t>
            </w:r>
          </w:p>
        </w:tc>
        <w:tc>
          <w:tcPr>
            <w:tcW w:w="1137"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jc w:val="center"/>
              <w:rPr>
                <w:rFonts w:ascii="Times New Roman" w:eastAsia="Times New Roman" w:hAnsi="Times New Roman" w:cs="Times New Roman"/>
                <w:color w:val="000000"/>
                <w:sz w:val="26"/>
                <w:szCs w:val="26"/>
              </w:rPr>
            </w:pPr>
            <w:r w:rsidRPr="003D0B51">
              <w:rPr>
                <w:rFonts w:ascii="Times New Roman" w:eastAsia="Times New Roman" w:hAnsi="Times New Roman" w:cs="Times New Roman"/>
                <w:color w:val="000000"/>
                <w:sz w:val="26"/>
                <w:szCs w:val="26"/>
              </w:rPr>
              <w:t>HTGQ Bộ ngành</w:t>
            </w:r>
          </w:p>
        </w:tc>
        <w:tc>
          <w:tcPr>
            <w:tcW w:w="1568" w:type="dxa"/>
            <w:tcBorders>
              <w:top w:val="nil"/>
              <w:left w:val="nil"/>
              <w:bottom w:val="single" w:sz="8" w:space="0" w:color="auto"/>
              <w:right w:val="single" w:sz="8" w:space="0" w:color="auto"/>
            </w:tcBorders>
            <w:shd w:val="clear" w:color="000000" w:fill="FFFFFF"/>
            <w:vAlign w:val="center"/>
            <w:hideMark/>
          </w:tcPr>
          <w:p w:rsidR="003D0B51" w:rsidRPr="003D0B51" w:rsidRDefault="003D0B51" w:rsidP="003D0B51">
            <w:pPr>
              <w:spacing w:after="0" w:line="240" w:lineRule="auto"/>
              <w:rPr>
                <w:rFonts w:ascii="Calibri" w:eastAsia="Times New Roman" w:hAnsi="Calibri" w:cs="Calibri"/>
                <w:color w:val="000000"/>
              </w:rPr>
            </w:pPr>
            <w:r w:rsidRPr="003D0B51">
              <w:rPr>
                <w:rFonts w:ascii="Calibri" w:eastAsia="Times New Roman" w:hAnsi="Calibri" w:cs="Calibri"/>
                <w:color w:val="000000"/>
              </w:rPr>
              <w:t> </w:t>
            </w:r>
          </w:p>
        </w:tc>
      </w:tr>
      <w:bookmarkEnd w:id="0"/>
    </w:tbl>
    <w:p w:rsidR="003D0B51" w:rsidRPr="003D0B51" w:rsidRDefault="003D0B51" w:rsidP="003D0B51">
      <w:pPr>
        <w:jc w:val="both"/>
        <w:rPr>
          <w:rFonts w:ascii="Times New Roman" w:hAnsi="Times New Roman" w:cs="Times New Roman"/>
          <w:sz w:val="28"/>
          <w:szCs w:val="28"/>
        </w:rPr>
      </w:pPr>
    </w:p>
    <w:sectPr w:rsidR="003D0B51" w:rsidRPr="003D0B51" w:rsidSect="003D0B51">
      <w:pgSz w:w="16834" w:h="11909" w:orient="landscape" w:code="9"/>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7D7788"/>
    <w:multiLevelType w:val="hybridMultilevel"/>
    <w:tmpl w:val="DCF8A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B51"/>
    <w:rsid w:val="00103DC1"/>
    <w:rsid w:val="003D0B51"/>
    <w:rsid w:val="00E17987"/>
    <w:rsid w:val="00E52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C68474-8244-4D68-86D7-9B989736E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D0B51"/>
    <w:rPr>
      <w:color w:val="0563C1"/>
      <w:u w:val="single"/>
    </w:rPr>
  </w:style>
  <w:style w:type="character" w:styleId="FollowedHyperlink">
    <w:name w:val="FollowedHyperlink"/>
    <w:basedOn w:val="DefaultParagraphFont"/>
    <w:uiPriority w:val="99"/>
    <w:semiHidden/>
    <w:unhideWhenUsed/>
    <w:rsid w:val="003D0B51"/>
    <w:rPr>
      <w:color w:val="954F72"/>
      <w:u w:val="single"/>
    </w:rPr>
  </w:style>
  <w:style w:type="paragraph" w:customStyle="1" w:styleId="xl63">
    <w:name w:val="xl63"/>
    <w:basedOn w:val="Normal"/>
    <w:rsid w:val="003D0B5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64">
    <w:name w:val="xl64"/>
    <w:basedOn w:val="Normal"/>
    <w:rsid w:val="003D0B51"/>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65">
    <w:name w:val="xl65"/>
    <w:basedOn w:val="Normal"/>
    <w:rsid w:val="003D0B5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66">
    <w:name w:val="xl66"/>
    <w:basedOn w:val="Normal"/>
    <w:rsid w:val="003D0B51"/>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67">
    <w:name w:val="xl67"/>
    <w:basedOn w:val="Normal"/>
    <w:rsid w:val="003D0B51"/>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rPr>
  </w:style>
  <w:style w:type="paragraph" w:customStyle="1" w:styleId="xl68">
    <w:name w:val="xl68"/>
    <w:basedOn w:val="Normal"/>
    <w:rsid w:val="003D0B51"/>
    <w:pPr>
      <w:pBdr>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6"/>
      <w:szCs w:val="26"/>
    </w:rPr>
  </w:style>
  <w:style w:type="paragraph" w:customStyle="1" w:styleId="xl69">
    <w:name w:val="xl69"/>
    <w:basedOn w:val="Normal"/>
    <w:rsid w:val="003D0B51"/>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0">
    <w:name w:val="xl70"/>
    <w:basedOn w:val="Normal"/>
    <w:rsid w:val="003D0B51"/>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customStyle="1" w:styleId="xl71">
    <w:name w:val="xl71"/>
    <w:basedOn w:val="Normal"/>
    <w:rsid w:val="003D0B51"/>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6"/>
      <w:szCs w:val="26"/>
    </w:rPr>
  </w:style>
  <w:style w:type="paragraph" w:styleId="ListParagraph">
    <w:name w:val="List Paragraph"/>
    <w:basedOn w:val="Normal"/>
    <w:uiPriority w:val="34"/>
    <w:qFormat/>
    <w:rsid w:val="003D0B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91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51</Pages>
  <Words>11671</Words>
  <Characters>66531</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TTCD-May9</dc:creator>
  <cp:keywords/>
  <dc:description/>
  <cp:lastModifiedBy>TTCD-May9</cp:lastModifiedBy>
  <cp:revision>2</cp:revision>
  <dcterms:created xsi:type="dcterms:W3CDTF">2026-06-16T03:28:00Z</dcterms:created>
  <dcterms:modified xsi:type="dcterms:W3CDTF">2026-06-16T03:33:00Z</dcterms:modified>
</cp:coreProperties>
</file>